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D5749" w14:textId="33F5FAE5" w:rsidR="00920F57" w:rsidRDefault="00000000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“正大杯”第十</w:t>
      </w:r>
      <w:r w:rsidR="00AE7B9F">
        <w:rPr>
          <w:rFonts w:ascii="宋体" w:hAnsi="宋体" w:hint="eastAsia"/>
          <w:b/>
          <w:sz w:val="32"/>
          <w:szCs w:val="32"/>
        </w:rPr>
        <w:t>七</w:t>
      </w:r>
      <w:r>
        <w:rPr>
          <w:rFonts w:ascii="宋体" w:hAnsi="宋体" w:hint="eastAsia"/>
          <w:b/>
          <w:sz w:val="32"/>
          <w:szCs w:val="32"/>
        </w:rPr>
        <w:t>届全国大学生市场调查与分析大赛</w:t>
      </w:r>
    </w:p>
    <w:p w14:paraId="047A5C4C" w14:textId="1A506883" w:rsidR="00920F57" w:rsidRDefault="00000000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b/>
          <w:sz w:val="32"/>
          <w:szCs w:val="32"/>
        </w:rPr>
        <w:t>参赛报名</w:t>
      </w:r>
      <w:r w:rsidR="003E14B3">
        <w:rPr>
          <w:rFonts w:ascii="宋体" w:hAnsi="宋体" w:hint="eastAsia"/>
          <w:b/>
          <w:sz w:val="32"/>
          <w:szCs w:val="32"/>
        </w:rPr>
        <w:t>及缴费</w:t>
      </w:r>
      <w:r>
        <w:rPr>
          <w:rFonts w:ascii="宋体" w:hAnsi="宋体" w:hint="eastAsia"/>
          <w:b/>
          <w:sz w:val="32"/>
          <w:szCs w:val="32"/>
        </w:rPr>
        <w:t>须知</w:t>
      </w:r>
    </w:p>
    <w:p w14:paraId="65337BBD" w14:textId="77777777" w:rsidR="00920F57" w:rsidRDefault="00920F57">
      <w:pPr>
        <w:spacing w:line="460" w:lineRule="exact"/>
        <w:ind w:rightChars="33" w:right="69"/>
        <w:rPr>
          <w:rFonts w:ascii="宋体" w:hAnsi="宋体" w:hint="eastAsia"/>
          <w:b/>
          <w:sz w:val="28"/>
          <w:szCs w:val="28"/>
        </w:rPr>
      </w:pPr>
    </w:p>
    <w:p w14:paraId="031F0158" w14:textId="0FD0E90C" w:rsidR="00920F57" w:rsidRDefault="00000000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欢迎报名参加“正大杯”第十</w:t>
      </w:r>
      <w:r w:rsidR="00AE7B9F">
        <w:rPr>
          <w:rFonts w:ascii="宋体" w:hAnsi="宋体" w:hint="eastAsia"/>
          <w:sz w:val="24"/>
        </w:rPr>
        <w:t>七</w:t>
      </w:r>
      <w:r>
        <w:rPr>
          <w:rFonts w:ascii="宋体" w:hAnsi="宋体" w:hint="eastAsia"/>
          <w:sz w:val="24"/>
        </w:rPr>
        <w:t>届全国大学生市场调查与分析大赛！</w:t>
      </w:r>
    </w:p>
    <w:p w14:paraId="57832DDC" w14:textId="077D9A64" w:rsidR="00920F57" w:rsidRDefault="00000000">
      <w:pPr>
        <w:spacing w:line="360" w:lineRule="auto"/>
        <w:ind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为保证大赛公开、公平、公正和顺利进行，第十</w:t>
      </w:r>
      <w:r w:rsidR="00AE7B9F">
        <w:rPr>
          <w:rFonts w:ascii="宋体" w:hAnsi="宋体" w:hint="eastAsia"/>
          <w:sz w:val="24"/>
        </w:rPr>
        <w:t>七</w:t>
      </w:r>
      <w:r>
        <w:rPr>
          <w:rFonts w:ascii="宋体" w:hAnsi="宋体" w:hint="eastAsia"/>
          <w:sz w:val="24"/>
        </w:rPr>
        <w:t>届市场调查与分析大赛只接受网上报名注册、下载模拟试题等操作以及在线学习等。现将报名和参赛须知告知如下：</w:t>
      </w:r>
    </w:p>
    <w:p w14:paraId="562493DE" w14:textId="06F97F11" w:rsidR="00920F57" w:rsidRDefault="00000000" w:rsidP="00370DC6">
      <w:pPr>
        <w:numPr>
          <w:ilvl w:val="0"/>
          <w:numId w:val="1"/>
        </w:numPr>
        <w:spacing w:before="240" w:line="460" w:lineRule="exact"/>
        <w:ind w:rightChars="33" w:right="69"/>
        <w:jc w:val="left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报名</w:t>
      </w:r>
      <w:r w:rsidR="003E14B3">
        <w:rPr>
          <w:rFonts w:ascii="宋体" w:hAnsi="宋体" w:hint="eastAsia"/>
          <w:b/>
          <w:sz w:val="24"/>
        </w:rPr>
        <w:t>及缴费</w:t>
      </w:r>
      <w:r>
        <w:rPr>
          <w:rFonts w:ascii="宋体" w:hAnsi="宋体" w:hint="eastAsia"/>
          <w:b/>
          <w:sz w:val="24"/>
        </w:rPr>
        <w:t>截止日期</w:t>
      </w:r>
    </w:p>
    <w:p w14:paraId="54497D3F" w14:textId="36C1C431" w:rsidR="00920F57" w:rsidRDefault="00000000">
      <w:pPr>
        <w:spacing w:line="460" w:lineRule="exact"/>
        <w:ind w:left="510" w:rightChars="33" w:right="69"/>
        <w:jc w:val="left"/>
        <w:rPr>
          <w:rFonts w:ascii="宋体" w:hAnsi="宋体" w:hint="eastAsia"/>
          <w:bCs/>
          <w:color w:val="FF0000"/>
          <w:sz w:val="24"/>
        </w:rPr>
      </w:pPr>
      <w:r>
        <w:rPr>
          <w:rFonts w:ascii="宋体" w:hAnsi="宋体" w:hint="eastAsia"/>
          <w:bCs/>
          <w:sz w:val="24"/>
        </w:rPr>
        <w:t>报名</w:t>
      </w:r>
      <w:r w:rsidR="003E14B3">
        <w:rPr>
          <w:rFonts w:ascii="宋体" w:hAnsi="宋体" w:hint="eastAsia"/>
          <w:bCs/>
          <w:sz w:val="24"/>
        </w:rPr>
        <w:t>及缴费</w:t>
      </w:r>
      <w:r>
        <w:rPr>
          <w:rFonts w:ascii="宋体" w:hAnsi="宋体" w:hint="eastAsia"/>
          <w:bCs/>
          <w:sz w:val="24"/>
        </w:rPr>
        <w:t>截止日期为</w:t>
      </w:r>
      <w:r>
        <w:rPr>
          <w:rFonts w:ascii="宋体" w:hAnsi="宋体" w:hint="eastAsia"/>
          <w:bCs/>
          <w:color w:val="000000"/>
          <w:sz w:val="24"/>
        </w:rPr>
        <w:t>：</w:t>
      </w:r>
      <w:r>
        <w:rPr>
          <w:rFonts w:ascii="宋体" w:hAnsi="宋体" w:hint="eastAsia"/>
          <w:bCs/>
          <w:color w:val="FF0000"/>
          <w:sz w:val="24"/>
        </w:rPr>
        <w:t>202</w:t>
      </w:r>
      <w:r w:rsidR="00AE7B9F">
        <w:rPr>
          <w:rFonts w:ascii="宋体" w:hAnsi="宋体" w:hint="eastAsia"/>
          <w:bCs/>
          <w:color w:val="FF0000"/>
          <w:sz w:val="24"/>
        </w:rPr>
        <w:t>6</w:t>
      </w:r>
      <w:r>
        <w:rPr>
          <w:rFonts w:ascii="宋体" w:hAnsi="宋体" w:hint="eastAsia"/>
          <w:bCs/>
          <w:color w:val="FF0000"/>
          <w:sz w:val="24"/>
        </w:rPr>
        <w:t>年10月</w:t>
      </w:r>
      <w:r w:rsidR="00AE7B9F">
        <w:rPr>
          <w:rFonts w:ascii="宋体" w:hAnsi="宋体" w:hint="eastAsia"/>
          <w:bCs/>
          <w:color w:val="FF0000"/>
          <w:sz w:val="24"/>
        </w:rPr>
        <w:t>28</w:t>
      </w:r>
      <w:r>
        <w:rPr>
          <w:rFonts w:ascii="宋体" w:hAnsi="宋体" w:hint="eastAsia"/>
          <w:bCs/>
          <w:color w:val="FF0000"/>
          <w:sz w:val="24"/>
        </w:rPr>
        <w:t>日24:00</w:t>
      </w:r>
      <w:r>
        <w:rPr>
          <w:rFonts w:ascii="宋体" w:hAnsi="宋体" w:hint="eastAsia"/>
          <w:bCs/>
          <w:color w:val="000000"/>
          <w:sz w:val="24"/>
        </w:rPr>
        <w:t>。</w:t>
      </w:r>
    </w:p>
    <w:p w14:paraId="721D250B" w14:textId="3E00D5F3" w:rsidR="00920F57" w:rsidRDefault="00000000" w:rsidP="00370DC6">
      <w:pPr>
        <w:numPr>
          <w:ilvl w:val="0"/>
          <w:numId w:val="1"/>
        </w:numPr>
        <w:spacing w:before="240" w:line="460" w:lineRule="exact"/>
        <w:ind w:rightChars="33" w:right="69"/>
        <w:jc w:val="left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报名流程</w:t>
      </w:r>
    </w:p>
    <w:p w14:paraId="52130A4F" w14:textId="580C47E1" w:rsidR="00920F57" w:rsidRDefault="00094F72" w:rsidP="00ED42E5">
      <w:pPr>
        <w:spacing w:line="460" w:lineRule="exact"/>
        <w:ind w:left="1365" w:rightChars="33" w:right="69" w:hangingChars="650" w:hanging="1365"/>
        <w:jc w:val="left"/>
        <w:outlineLvl w:val="1"/>
        <w:rPr>
          <w:rFonts w:ascii="宋体" w:hAnsi="宋体" w:cs="宋体" w:hint="eastAsia"/>
          <w:b/>
          <w:bCs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45A386" wp14:editId="7DC745CB">
            <wp:simplePos x="0" y="0"/>
            <wp:positionH relativeFrom="column">
              <wp:posOffset>-21590</wp:posOffset>
            </wp:positionH>
            <wp:positionV relativeFrom="paragraph">
              <wp:posOffset>492125</wp:posOffset>
            </wp:positionV>
            <wp:extent cx="5934710" cy="2527300"/>
            <wp:effectExtent l="0" t="0" r="0" b="0"/>
            <wp:wrapSquare wrapText="bothSides"/>
            <wp:docPr id="210840763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DC6">
        <w:rPr>
          <w:rFonts w:ascii="宋体" w:hAnsi="宋体" w:hint="eastAsia"/>
          <w:b/>
          <w:bCs/>
          <w:sz w:val="24"/>
        </w:rPr>
        <w:t>1.</w:t>
      </w:r>
      <w:r>
        <w:rPr>
          <w:rFonts w:ascii="宋体" w:hAnsi="宋体" w:hint="eastAsia"/>
          <w:b/>
          <w:bCs/>
          <w:sz w:val="24"/>
        </w:rPr>
        <w:t>进入中国商业统计学</w:t>
      </w:r>
      <w:proofErr w:type="gramStart"/>
      <w:r>
        <w:rPr>
          <w:rFonts w:ascii="宋体" w:hAnsi="宋体" w:hint="eastAsia"/>
          <w:b/>
          <w:bCs/>
          <w:sz w:val="24"/>
        </w:rPr>
        <w:t>会官网</w:t>
      </w:r>
      <w:proofErr w:type="gramEnd"/>
      <w:r>
        <w:rPr>
          <w:rFonts w:ascii="宋体" w:hAnsi="宋体" w:hint="eastAsia"/>
          <w:sz w:val="24"/>
        </w:rPr>
        <w:t>：</w:t>
      </w:r>
      <w:hyperlink r:id="rId8" w:history="1">
        <w:r>
          <w:rPr>
            <w:rStyle w:val="ae"/>
            <w:bCs/>
            <w:kern w:val="0"/>
            <w:sz w:val="24"/>
          </w:rPr>
          <w:t>http://www.china-cssc.org/</w:t>
        </w:r>
      </w:hyperlink>
      <w:r>
        <w:rPr>
          <w:rFonts w:ascii="宋体" w:hAnsi="宋体" w:hint="eastAsia"/>
          <w:sz w:val="24"/>
        </w:rPr>
        <w:t>。</w:t>
      </w:r>
    </w:p>
    <w:p w14:paraId="3F7F55C3" w14:textId="29E0D858" w:rsidR="00920F57" w:rsidRDefault="00370DC6" w:rsidP="00ED42E5">
      <w:pPr>
        <w:spacing w:line="460" w:lineRule="exact"/>
        <w:ind w:left="1566" w:rightChars="33" w:right="69" w:hangingChars="650" w:hanging="1566"/>
        <w:jc w:val="left"/>
        <w:outlineLvl w:val="1"/>
        <w:rPr>
          <w:rFonts w:ascii="宋体" w:hAnsi="宋体" w:cs="宋体" w:hint="eastAsia"/>
          <w:bCs/>
          <w:kern w:val="0"/>
          <w:sz w:val="24"/>
        </w:rPr>
      </w:pPr>
      <w:r>
        <w:rPr>
          <w:rFonts w:ascii="宋体" w:hAnsi="宋体" w:cs="宋体" w:hint="eastAsia"/>
          <w:b/>
          <w:kern w:val="0"/>
          <w:sz w:val="24"/>
        </w:rPr>
        <w:t>2.点击</w:t>
      </w:r>
      <w:r>
        <w:rPr>
          <w:rFonts w:ascii="宋体" w:hAnsi="宋体" w:cs="宋体" w:hint="eastAsia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color w:val="FF0000"/>
          <w:kern w:val="0"/>
          <w:sz w:val="24"/>
          <w:bdr w:val="single" w:sz="4" w:space="0" w:color="auto"/>
        </w:rPr>
        <w:t>调查分析技能大赛</w:t>
      </w:r>
      <w:r>
        <w:rPr>
          <w:rFonts w:ascii="宋体" w:hAnsi="宋体" w:cs="宋体" w:hint="eastAsia"/>
          <w:bCs/>
          <w:kern w:val="0"/>
          <w:sz w:val="24"/>
        </w:rPr>
        <w:t>，</w:t>
      </w:r>
      <w:r>
        <w:rPr>
          <w:rFonts w:ascii="宋体" w:hAnsi="宋体" w:cs="宋体" w:hint="eastAsia"/>
          <w:b/>
          <w:kern w:val="0"/>
          <w:sz w:val="24"/>
        </w:rPr>
        <w:t>进入大赛专题页面。</w:t>
      </w:r>
    </w:p>
    <w:p w14:paraId="1309E43F" w14:textId="7B146A39" w:rsidR="00920F57" w:rsidRDefault="00D504E9">
      <w:pPr>
        <w:ind w:left="850" w:hangingChars="405" w:hanging="850"/>
        <w:jc w:val="center"/>
      </w:pPr>
      <w:r>
        <w:rPr>
          <w:noProof/>
        </w:rPr>
        <w:drawing>
          <wp:inline distT="0" distB="0" distL="0" distR="0" wp14:anchorId="6894B0B2" wp14:editId="067D975F">
            <wp:extent cx="4622800" cy="2582015"/>
            <wp:effectExtent l="0" t="0" r="6350" b="8890"/>
            <wp:docPr id="9015042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578" cy="25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D860685" w14:textId="48D8E2AE" w:rsidR="00920F57" w:rsidRDefault="00370DC6" w:rsidP="00ED42E5">
      <w:pPr>
        <w:spacing w:line="460" w:lineRule="exact"/>
        <w:ind w:left="1566" w:rightChars="33" w:right="69" w:hangingChars="650" w:hanging="1566"/>
        <w:jc w:val="left"/>
        <w:outlineLvl w:val="1"/>
        <w:rPr>
          <w:rFonts w:ascii="宋体" w:hAnsi="宋体" w:cs="宋体" w:hint="eastAsia"/>
          <w:bCs/>
          <w:color w:val="FF0000"/>
          <w:kern w:val="0"/>
          <w:sz w:val="24"/>
          <w:bdr w:val="single" w:sz="4" w:space="0" w:color="auto"/>
        </w:rPr>
      </w:pPr>
      <w:r>
        <w:rPr>
          <w:rFonts w:ascii="宋体" w:hAnsi="宋体" w:cs="宋体" w:hint="eastAsia"/>
          <w:b/>
          <w:kern w:val="0"/>
          <w:sz w:val="24"/>
        </w:rPr>
        <w:lastRenderedPageBreak/>
        <w:t>3.下拉右侧滚动条至</w:t>
      </w:r>
      <w:r>
        <w:rPr>
          <w:rFonts w:ascii="宋体" w:hAnsi="宋体" w:cs="宋体" w:hint="eastAsia"/>
          <w:bCs/>
          <w:color w:val="FF0000"/>
          <w:kern w:val="0"/>
          <w:sz w:val="24"/>
          <w:bdr w:val="single" w:sz="4" w:space="0" w:color="auto"/>
        </w:rPr>
        <w:t>在线报名</w:t>
      </w:r>
    </w:p>
    <w:p w14:paraId="19B52104" w14:textId="36277824" w:rsidR="00920F57" w:rsidRDefault="00D504E9" w:rsidP="00A26128">
      <w:pPr>
        <w:spacing w:before="240" w:after="240"/>
        <w:jc w:val="center"/>
        <w:rPr>
          <w:rFonts w:ascii="宋体" w:hAnsi="宋体" w:cs="宋体" w:hint="eastAsia"/>
          <w:bCs/>
          <w:color w:val="FF0000"/>
          <w:kern w:val="0"/>
          <w:sz w:val="24"/>
          <w:bdr w:val="single" w:sz="4" w:space="0" w:color="auto"/>
        </w:rPr>
      </w:pPr>
      <w:r>
        <w:rPr>
          <w:rFonts w:ascii="宋体" w:hAnsi="宋体" w:cs="宋体" w:hint="eastAsia"/>
          <w:bCs/>
          <w:noProof/>
          <w:color w:val="FF0000"/>
          <w:kern w:val="0"/>
          <w:sz w:val="24"/>
          <w:bdr w:val="single" w:sz="4" w:space="0" w:color="auto"/>
        </w:rPr>
        <w:drawing>
          <wp:inline distT="0" distB="0" distL="0" distR="0" wp14:anchorId="4F6533E6" wp14:editId="0B6B9AE0">
            <wp:extent cx="5118100" cy="1899445"/>
            <wp:effectExtent l="0" t="0" r="6350" b="5715"/>
            <wp:docPr id="217673313" name="图片 3" descr="1788313222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6" descr="178831322277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219" cy="190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1E04D" w14:textId="0839F75C" w:rsidR="00920F57" w:rsidRPr="0070517D" w:rsidRDefault="00370DC6" w:rsidP="00ED42E5">
      <w:pPr>
        <w:spacing w:line="460" w:lineRule="exact"/>
        <w:ind w:left="1566" w:rightChars="33" w:right="69" w:hangingChars="650" w:hanging="1566"/>
        <w:jc w:val="left"/>
        <w:outlineLvl w:val="1"/>
        <w:rPr>
          <w:rFonts w:ascii="宋体" w:hAnsi="宋体" w:cs="宋体" w:hint="eastAsia"/>
          <w:b/>
          <w:kern w:val="0"/>
          <w:sz w:val="24"/>
        </w:rPr>
      </w:pPr>
      <w:r w:rsidRPr="0070517D">
        <w:rPr>
          <w:rFonts w:ascii="宋体" w:hAnsi="宋体" w:cs="宋体" w:hint="eastAsia"/>
          <w:b/>
          <w:kern w:val="0"/>
          <w:sz w:val="24"/>
        </w:rPr>
        <w:t>4.点击</w:t>
      </w:r>
      <w:r w:rsidRPr="0070517D">
        <w:rPr>
          <w:rFonts w:ascii="宋体" w:hAnsi="宋体" w:cs="宋体" w:hint="eastAsia"/>
          <w:b/>
          <w:color w:val="FF0000"/>
          <w:kern w:val="0"/>
          <w:sz w:val="24"/>
          <w:bdr w:val="single" w:sz="4" w:space="0" w:color="auto"/>
        </w:rPr>
        <w:t>学生参赛报名</w:t>
      </w:r>
      <w:r w:rsidRPr="0070517D">
        <w:rPr>
          <w:rFonts w:ascii="宋体" w:hAnsi="宋体" w:cs="宋体" w:hint="eastAsia"/>
          <w:b/>
          <w:kern w:val="0"/>
          <w:sz w:val="24"/>
        </w:rPr>
        <w:t>，如实填报并提交。</w:t>
      </w:r>
    </w:p>
    <w:p w14:paraId="7636BC51" w14:textId="6C102EA4" w:rsidR="00920F57" w:rsidRDefault="00094F72" w:rsidP="00370DC6">
      <w:pPr>
        <w:jc w:val="center"/>
        <w:rPr>
          <w:rFonts w:ascii="宋体" w:hAnsi="宋体" w:cs="宋体" w:hint="eastAsia"/>
          <w:bCs/>
          <w:kern w:val="0"/>
          <w:sz w:val="24"/>
        </w:rPr>
      </w:pPr>
      <w:r>
        <w:rPr>
          <w:noProof/>
        </w:rPr>
        <w:drawing>
          <wp:inline distT="0" distB="0" distL="0" distR="0" wp14:anchorId="1BE41717" wp14:editId="796DFC0E">
            <wp:extent cx="1822450" cy="1608616"/>
            <wp:effectExtent l="0" t="0" r="6350" b="0"/>
            <wp:docPr id="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402" cy="161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CE3612B" w14:textId="04D15499" w:rsidR="00920F57" w:rsidRDefault="00D504E9" w:rsidP="00370DC6">
      <w:pPr>
        <w:spacing w:before="240" w:after="240"/>
        <w:jc w:val="center"/>
      </w:pPr>
      <w:r>
        <w:rPr>
          <w:noProof/>
        </w:rPr>
        <w:drawing>
          <wp:inline distT="0" distB="0" distL="0" distR="0" wp14:anchorId="7C0E5F60" wp14:editId="1EB13EDE">
            <wp:extent cx="4483100" cy="2902130"/>
            <wp:effectExtent l="0" t="0" r="0" b="0"/>
            <wp:docPr id="19302138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406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940" cy="290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10DB66FB" w14:textId="77777777" w:rsidR="00ED42E5" w:rsidRPr="00ED42E5" w:rsidRDefault="00000000" w:rsidP="00ED42E5">
      <w:pPr>
        <w:spacing w:before="240" w:line="360" w:lineRule="auto"/>
        <w:rPr>
          <w:b/>
          <w:bCs/>
        </w:rPr>
      </w:pPr>
      <w:r w:rsidRPr="00ED42E5">
        <w:rPr>
          <w:rFonts w:hint="eastAsia"/>
          <w:b/>
          <w:bCs/>
        </w:rPr>
        <w:t>注</w:t>
      </w:r>
      <w:r w:rsidRPr="00ED42E5">
        <w:rPr>
          <w:rFonts w:hint="eastAsia"/>
          <w:b/>
          <w:bCs/>
        </w:rPr>
        <w:t>1</w:t>
      </w:r>
      <w:r w:rsidRPr="00ED42E5">
        <w:rPr>
          <w:rFonts w:hint="eastAsia"/>
          <w:b/>
          <w:bCs/>
        </w:rPr>
        <w:t>：</w:t>
      </w:r>
    </w:p>
    <w:p w14:paraId="4AEA8B53" w14:textId="6BC8539A" w:rsidR="00ED42E5" w:rsidRDefault="00A26128" w:rsidP="00ED42E5">
      <w:pPr>
        <w:spacing w:before="240" w:line="360" w:lineRule="auto"/>
      </w:pPr>
      <w:r>
        <w:rPr>
          <w:rFonts w:hint="eastAsia"/>
        </w:rPr>
        <w:t>所在学校</w:t>
      </w:r>
      <w:r w:rsidR="00ED42E5">
        <w:rPr>
          <w:rFonts w:hint="eastAsia"/>
        </w:rPr>
        <w:t>【中国矿业大学徐海学院】</w:t>
      </w:r>
      <w:r>
        <w:rPr>
          <w:rFonts w:hint="eastAsia"/>
        </w:rPr>
        <w:t>；</w:t>
      </w:r>
    </w:p>
    <w:p w14:paraId="22EFC206" w14:textId="7F3C353A" w:rsidR="00ED42E5" w:rsidRDefault="00ED42E5" w:rsidP="00ED42E5">
      <w:pPr>
        <w:spacing w:before="240" w:line="360" w:lineRule="auto"/>
      </w:pPr>
      <w:r>
        <w:rPr>
          <w:rFonts w:hint="eastAsia"/>
        </w:rPr>
        <w:t>参赛组别【本科组】</w:t>
      </w:r>
      <w:r w:rsidR="00A26128">
        <w:rPr>
          <w:rFonts w:hint="eastAsia"/>
        </w:rPr>
        <w:t>；</w:t>
      </w:r>
    </w:p>
    <w:p w14:paraId="62F335F9" w14:textId="43D2DCB2" w:rsidR="00ED42E5" w:rsidRDefault="00ED42E5" w:rsidP="00ED42E5">
      <w:pPr>
        <w:spacing w:before="240" w:line="360" w:lineRule="auto"/>
      </w:pPr>
      <w:r>
        <w:rPr>
          <w:rFonts w:hint="eastAsia"/>
        </w:rPr>
        <w:lastRenderedPageBreak/>
        <w:t>院校参赛代码【</w:t>
      </w:r>
      <w:r w:rsidR="00D504E9" w:rsidRPr="00D504E9">
        <w:t>202609230955321286</w:t>
      </w:r>
      <w:r>
        <w:rPr>
          <w:rFonts w:hint="eastAsia"/>
        </w:rPr>
        <w:t>】</w:t>
      </w:r>
      <w:r w:rsidR="00A26128">
        <w:rPr>
          <w:rFonts w:hint="eastAsia"/>
        </w:rPr>
        <w:t>；</w:t>
      </w:r>
    </w:p>
    <w:p w14:paraId="7ACD2103" w14:textId="4BB7F895" w:rsidR="00A26128" w:rsidRDefault="00A26128" w:rsidP="00ED42E5">
      <w:pPr>
        <w:spacing w:before="240" w:line="360" w:lineRule="auto"/>
      </w:pPr>
      <w:r>
        <w:rPr>
          <w:rFonts w:hint="eastAsia"/>
        </w:rPr>
        <w:t>院校学院填写所在系的名称；</w:t>
      </w:r>
    </w:p>
    <w:p w14:paraId="3AD5AAEB" w14:textId="64F9517C" w:rsidR="00A26128" w:rsidRDefault="00A26128" w:rsidP="00ED42E5">
      <w:pPr>
        <w:spacing w:before="240" w:line="360" w:lineRule="auto"/>
        <w:rPr>
          <w:rFonts w:hint="eastAsia"/>
        </w:rPr>
      </w:pPr>
      <w:r>
        <w:rPr>
          <w:rFonts w:hint="eastAsia"/>
        </w:rPr>
        <w:t>在读年级填写</w:t>
      </w:r>
      <w:r>
        <w:rPr>
          <w:rFonts w:hint="eastAsia"/>
        </w:rPr>
        <w:t>202X</w:t>
      </w:r>
      <w:r>
        <w:rPr>
          <w:rFonts w:hint="eastAsia"/>
        </w:rPr>
        <w:t>级，请在“</w:t>
      </w:r>
      <w:r>
        <w:rPr>
          <w:rFonts w:hint="eastAsia"/>
        </w:rPr>
        <w:t>X</w:t>
      </w:r>
      <w:r>
        <w:rPr>
          <w:rFonts w:hint="eastAsia"/>
        </w:rPr>
        <w:t>”位置填入实际入学年份对应的数字。</w:t>
      </w:r>
    </w:p>
    <w:p w14:paraId="3502D586" w14:textId="77777777" w:rsidR="00ED42E5" w:rsidRDefault="00000000">
      <w:pPr>
        <w:spacing w:before="240" w:line="360" w:lineRule="auto"/>
        <w:rPr>
          <w:b/>
          <w:bCs/>
        </w:rPr>
      </w:pPr>
      <w:r>
        <w:rPr>
          <w:rFonts w:hint="eastAsia"/>
          <w:b/>
          <w:bCs/>
        </w:rPr>
        <w:t>注</w:t>
      </w:r>
      <w:r w:rsidR="00ED42E5">
        <w:rPr>
          <w:rFonts w:hint="eastAsia"/>
          <w:b/>
          <w:bCs/>
        </w:rPr>
        <w:t>2</w:t>
      </w:r>
      <w:r>
        <w:rPr>
          <w:rFonts w:hint="eastAsia"/>
          <w:b/>
          <w:bCs/>
        </w:rPr>
        <w:t>：</w:t>
      </w:r>
    </w:p>
    <w:p w14:paraId="538B8E64" w14:textId="3B011EAE" w:rsidR="00920F57" w:rsidRDefault="00000000">
      <w:pPr>
        <w:spacing w:before="240" w:line="360" w:lineRule="auto"/>
      </w:pPr>
      <w:r w:rsidRPr="00024843">
        <w:rPr>
          <w:rFonts w:hint="eastAsia"/>
          <w:b/>
          <w:bCs/>
          <w:color w:val="EE0000"/>
        </w:rPr>
        <w:t>在输入手机号码时，请务必输入真实有效且能够正常使用的手机号码</w:t>
      </w:r>
      <w:r>
        <w:rPr>
          <w:rFonts w:hint="eastAsia"/>
        </w:rPr>
        <w:t>，</w:t>
      </w:r>
      <w:r w:rsidR="00ED42E5" w:rsidRPr="00ED42E5">
        <w:rPr>
          <w:rFonts w:hint="eastAsia"/>
        </w:rPr>
        <w:t>考</w:t>
      </w:r>
      <w:r>
        <w:rPr>
          <w:rFonts w:hint="eastAsia"/>
        </w:rPr>
        <w:t>生</w:t>
      </w:r>
      <w:proofErr w:type="gramStart"/>
      <w:r>
        <w:rPr>
          <w:rFonts w:hint="eastAsia"/>
        </w:rPr>
        <w:t>登录网考系统</w:t>
      </w:r>
      <w:proofErr w:type="gramEnd"/>
      <w:r>
        <w:rPr>
          <w:rFonts w:hint="eastAsia"/>
        </w:rPr>
        <w:t>时，需要输入本人手机号码和手机接收到的短信验证</w:t>
      </w:r>
      <w:proofErr w:type="gramStart"/>
      <w:r>
        <w:rPr>
          <w:rFonts w:hint="eastAsia"/>
        </w:rPr>
        <w:t>码才能</w:t>
      </w:r>
      <w:proofErr w:type="gramEnd"/>
      <w:r>
        <w:rPr>
          <w:rFonts w:hint="eastAsia"/>
        </w:rPr>
        <w:t>进入网考页面。</w:t>
      </w:r>
    </w:p>
    <w:p w14:paraId="2C141D3D" w14:textId="367E8F12" w:rsidR="003E14B3" w:rsidRDefault="003E14B3" w:rsidP="003E14B3">
      <w:pPr>
        <w:numPr>
          <w:ilvl w:val="0"/>
          <w:numId w:val="1"/>
        </w:numPr>
        <w:spacing w:before="240" w:line="460" w:lineRule="exact"/>
        <w:ind w:rightChars="33" w:right="69"/>
        <w:jc w:val="left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缴费</w:t>
      </w:r>
      <w:r>
        <w:rPr>
          <w:rFonts w:ascii="宋体" w:hAnsi="宋体" w:hint="eastAsia"/>
          <w:b/>
          <w:sz w:val="24"/>
        </w:rPr>
        <w:t>流程</w:t>
      </w:r>
    </w:p>
    <w:p w14:paraId="78D23C5E" w14:textId="2741835A" w:rsidR="003E14B3" w:rsidRDefault="00BE1DFB" w:rsidP="00BE1DFB">
      <w:pPr>
        <w:spacing w:line="360" w:lineRule="auto"/>
        <w:ind w:firstLine="420"/>
        <w:rPr>
          <w:rFonts w:ascii="宋体" w:hAnsi="宋体"/>
          <w:sz w:val="24"/>
        </w:rPr>
      </w:pPr>
      <w:r w:rsidRPr="00BE1DFB">
        <w:rPr>
          <w:rFonts w:ascii="宋体" w:hAnsi="宋体" w:hint="eastAsia"/>
          <w:sz w:val="24"/>
        </w:rPr>
        <w:t>完成在线报名的同学，扫描下方</w:t>
      </w:r>
      <w:r w:rsidR="000115CD" w:rsidRPr="000115CD">
        <w:rPr>
          <w:rFonts w:ascii="宋体" w:hAnsi="宋体" w:hint="eastAsia"/>
          <w:b/>
          <w:bCs/>
          <w:sz w:val="24"/>
        </w:rPr>
        <w:t>支付宝</w:t>
      </w:r>
      <w:r w:rsidR="00117AFF" w:rsidRPr="000115CD">
        <w:rPr>
          <w:rFonts w:ascii="宋体" w:hAnsi="宋体" w:hint="eastAsia"/>
          <w:b/>
          <w:bCs/>
          <w:sz w:val="24"/>
        </w:rPr>
        <w:t>缴费</w:t>
      </w:r>
      <w:r w:rsidRPr="000115CD">
        <w:rPr>
          <w:rFonts w:ascii="宋体" w:hAnsi="宋体" w:hint="eastAsia"/>
          <w:b/>
          <w:bCs/>
          <w:sz w:val="24"/>
        </w:rPr>
        <w:t>二</w:t>
      </w:r>
      <w:proofErr w:type="gramStart"/>
      <w:r w:rsidRPr="000115CD">
        <w:rPr>
          <w:rFonts w:ascii="宋体" w:hAnsi="宋体" w:hint="eastAsia"/>
          <w:b/>
          <w:bCs/>
          <w:sz w:val="24"/>
        </w:rPr>
        <w:t>维码</w:t>
      </w:r>
      <w:r w:rsidRPr="00BE1DFB">
        <w:rPr>
          <w:rFonts w:ascii="宋体" w:hAnsi="宋体" w:hint="eastAsia"/>
          <w:sz w:val="24"/>
        </w:rPr>
        <w:t>完成</w:t>
      </w:r>
      <w:proofErr w:type="gramEnd"/>
      <w:r w:rsidRPr="00BE1DFB">
        <w:rPr>
          <w:rFonts w:ascii="宋体" w:hAnsi="宋体" w:hint="eastAsia"/>
          <w:sz w:val="24"/>
        </w:rPr>
        <w:t>缴费（每人30元，</w:t>
      </w:r>
      <w:r w:rsidRPr="00BE1DFB">
        <w:rPr>
          <w:rFonts w:ascii="宋体" w:hAnsi="宋体" w:hint="eastAsia"/>
          <w:b/>
          <w:bCs/>
          <w:color w:val="EE0000"/>
          <w:sz w:val="24"/>
        </w:rPr>
        <w:t>缴费时务必备注姓名及报名电话，方便</w:t>
      </w:r>
      <w:r>
        <w:rPr>
          <w:rFonts w:ascii="宋体" w:hAnsi="宋体" w:hint="eastAsia"/>
          <w:b/>
          <w:bCs/>
          <w:color w:val="EE0000"/>
          <w:sz w:val="24"/>
        </w:rPr>
        <w:t>负责老师</w:t>
      </w:r>
      <w:r w:rsidRPr="00BE1DFB">
        <w:rPr>
          <w:rFonts w:ascii="宋体" w:hAnsi="宋体" w:hint="eastAsia"/>
          <w:b/>
          <w:bCs/>
          <w:color w:val="EE0000"/>
          <w:sz w:val="24"/>
        </w:rPr>
        <w:t>核对信息</w:t>
      </w:r>
      <w:r w:rsidRPr="00BE1DF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，报名费</w:t>
      </w:r>
      <w:r w:rsidRPr="00BE1DFB">
        <w:rPr>
          <w:rFonts w:ascii="宋体" w:hAnsi="宋体" w:hint="eastAsia"/>
          <w:sz w:val="24"/>
        </w:rPr>
        <w:t>收齐会统一汇到大赛组委会银行账户，组委会根据汇款情况开通所有账号，</w:t>
      </w:r>
      <w:r>
        <w:rPr>
          <w:rFonts w:ascii="宋体" w:hAnsi="宋体" w:hint="eastAsia"/>
          <w:sz w:val="24"/>
        </w:rPr>
        <w:t>方可</w:t>
      </w:r>
      <w:r w:rsidRPr="00BE1DFB">
        <w:rPr>
          <w:rFonts w:ascii="宋体" w:hAnsi="宋体" w:hint="eastAsia"/>
          <w:sz w:val="24"/>
        </w:rPr>
        <w:t>进行模拟在线</w:t>
      </w:r>
      <w:proofErr w:type="gramStart"/>
      <w:r w:rsidRPr="00BE1DFB">
        <w:rPr>
          <w:rFonts w:ascii="宋体" w:hAnsi="宋体" w:hint="eastAsia"/>
          <w:sz w:val="24"/>
        </w:rPr>
        <w:t>网考及</w:t>
      </w:r>
      <w:proofErr w:type="gramEnd"/>
      <w:r w:rsidRPr="00BE1DFB">
        <w:rPr>
          <w:rFonts w:ascii="宋体" w:hAnsi="宋体" w:hint="eastAsia"/>
          <w:sz w:val="24"/>
        </w:rPr>
        <w:t>正式网考</w:t>
      </w:r>
      <w:r w:rsidR="00117AFF">
        <w:rPr>
          <w:rFonts w:ascii="宋体" w:hAnsi="宋体" w:hint="eastAsia"/>
          <w:sz w:val="24"/>
        </w:rPr>
        <w:t>。</w:t>
      </w:r>
      <w:r w:rsidRPr="00AC506E">
        <w:rPr>
          <w:rFonts w:ascii="宋体" w:hAnsi="宋体" w:hint="eastAsia"/>
          <w:sz w:val="24"/>
        </w:rPr>
        <w:t>参赛报名费主要</w:t>
      </w:r>
      <w:proofErr w:type="gramStart"/>
      <w:r w:rsidRPr="00AC506E">
        <w:rPr>
          <w:rFonts w:ascii="宋体" w:hAnsi="宋体" w:hint="eastAsia"/>
          <w:sz w:val="24"/>
        </w:rPr>
        <w:t>用于网考及</w:t>
      </w:r>
      <w:proofErr w:type="gramEnd"/>
      <w:r w:rsidRPr="00AC506E">
        <w:rPr>
          <w:rFonts w:ascii="宋体" w:hAnsi="宋体" w:hint="eastAsia"/>
          <w:sz w:val="24"/>
        </w:rPr>
        <w:t>省赛组织费用</w:t>
      </w:r>
      <w:r w:rsidR="00117AFF">
        <w:rPr>
          <w:rFonts w:ascii="宋体" w:hAnsi="宋体" w:hint="eastAsia"/>
          <w:sz w:val="24"/>
        </w:rPr>
        <w:t>，</w:t>
      </w:r>
      <w:r w:rsidR="00117AFF" w:rsidRPr="00117AFF">
        <w:rPr>
          <w:rFonts w:ascii="宋体" w:hAnsi="宋体" w:hint="eastAsia"/>
          <w:sz w:val="24"/>
        </w:rPr>
        <w:t>收费依据详见中国商业统计学会</w:t>
      </w:r>
      <w:r w:rsidR="00117AFF">
        <w:rPr>
          <w:rFonts w:ascii="宋体" w:hAnsi="宋体" w:hint="eastAsia"/>
          <w:sz w:val="24"/>
        </w:rPr>
        <w:t>及</w:t>
      </w:r>
      <w:r w:rsidR="00117AFF" w:rsidRPr="00117AFF">
        <w:rPr>
          <w:rFonts w:ascii="宋体" w:hAnsi="宋体" w:hint="eastAsia"/>
          <w:sz w:val="24"/>
        </w:rPr>
        <w:t>全国大学生市场调查与分析大赛组委会</w:t>
      </w:r>
      <w:r w:rsidR="00117AFF">
        <w:rPr>
          <w:rFonts w:ascii="宋体" w:hAnsi="宋体" w:hint="eastAsia"/>
          <w:sz w:val="24"/>
        </w:rPr>
        <w:t>联合发布的赛事启动通知《</w:t>
      </w:r>
      <w:r w:rsidR="00117AFF" w:rsidRPr="00117AFF">
        <w:rPr>
          <w:rFonts w:ascii="宋体" w:hAnsi="宋体" w:hint="eastAsia"/>
          <w:sz w:val="24"/>
        </w:rPr>
        <w:t>关于第十七届全国大学生市场调查与分析大赛的通知</w:t>
      </w:r>
      <w:r w:rsidR="00117AFF">
        <w:rPr>
          <w:rFonts w:ascii="宋体" w:hAnsi="宋体" w:hint="eastAsia"/>
          <w:sz w:val="24"/>
        </w:rPr>
        <w:t>》。</w:t>
      </w:r>
    </w:p>
    <w:p w14:paraId="6B8E99C7" w14:textId="579D54FA" w:rsidR="00117AFF" w:rsidRPr="00BE1DFB" w:rsidRDefault="00117AFF" w:rsidP="00117AFF">
      <w:pPr>
        <w:spacing w:line="360" w:lineRule="auto"/>
        <w:jc w:val="center"/>
        <w:rPr>
          <w:rFonts w:ascii="宋体" w:hAnsi="宋体" w:hint="eastAsia"/>
          <w:sz w:val="24"/>
        </w:rPr>
      </w:pPr>
      <w:r>
        <w:rPr>
          <w:rFonts w:hint="eastAsia"/>
          <w:noProof/>
        </w:rPr>
        <w:drawing>
          <wp:inline distT="0" distB="0" distL="0" distR="0" wp14:anchorId="5C2EECE5" wp14:editId="12CB7C7D">
            <wp:extent cx="1098550" cy="1646533"/>
            <wp:effectExtent l="0" t="0" r="6350" b="0"/>
            <wp:docPr id="158707339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514" cy="166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377D9" w14:textId="77777777" w:rsidR="00B43E5E" w:rsidRPr="00B43E5E" w:rsidRDefault="00B43E5E" w:rsidP="00BE1DFB">
      <w:pPr>
        <w:spacing w:line="360" w:lineRule="auto"/>
        <w:ind w:firstLine="420"/>
        <w:rPr>
          <w:rFonts w:ascii="宋体" w:hAnsi="宋体"/>
          <w:sz w:val="24"/>
        </w:rPr>
      </w:pPr>
      <w:r w:rsidRPr="00B43E5E">
        <w:rPr>
          <w:rFonts w:ascii="宋体" w:hAnsi="宋体" w:hint="eastAsia"/>
          <w:sz w:val="24"/>
        </w:rPr>
        <w:t>请扫描关注</w:t>
      </w:r>
      <w:proofErr w:type="gramStart"/>
      <w:r w:rsidRPr="00B43E5E">
        <w:rPr>
          <w:rFonts w:ascii="宋体" w:hAnsi="宋体" w:hint="eastAsia"/>
          <w:sz w:val="24"/>
        </w:rPr>
        <w:t>下方微</w:t>
      </w:r>
      <w:proofErr w:type="gramEnd"/>
      <w:r w:rsidRPr="00B43E5E">
        <w:rPr>
          <w:rFonts w:ascii="宋体" w:hAnsi="宋体" w:hint="eastAsia"/>
          <w:sz w:val="24"/>
        </w:rPr>
        <w:t>信、抖音、小</w:t>
      </w:r>
      <w:proofErr w:type="gramStart"/>
      <w:r w:rsidRPr="00B43E5E">
        <w:rPr>
          <w:rFonts w:ascii="宋体" w:hAnsi="宋体" w:hint="eastAsia"/>
          <w:sz w:val="24"/>
        </w:rPr>
        <w:t>红书二维</w:t>
      </w:r>
      <w:proofErr w:type="gramEnd"/>
      <w:r w:rsidRPr="00B43E5E">
        <w:rPr>
          <w:rFonts w:ascii="宋体" w:hAnsi="宋体" w:hint="eastAsia"/>
          <w:sz w:val="24"/>
        </w:rPr>
        <w:t>码，随时关注大赛动态。</w:t>
      </w:r>
    </w:p>
    <w:p w14:paraId="66F989A2" w14:textId="27CB3BE8" w:rsidR="00B43E5E" w:rsidRPr="00B43E5E" w:rsidRDefault="00B43E5E" w:rsidP="00B43E5E">
      <w:pPr>
        <w:spacing w:before="240" w:line="360" w:lineRule="auto"/>
        <w:rPr>
          <w:rFonts w:hint="eastAsia"/>
        </w:rPr>
      </w:pPr>
      <w:r w:rsidRPr="00B43E5E">
        <w:rPr>
          <w:rFonts w:hint="eastAsia"/>
        </w:rPr>
        <w:drawing>
          <wp:anchor distT="0" distB="0" distL="114300" distR="114300" simplePos="0" relativeHeight="251663360" behindDoc="0" locked="0" layoutInCell="1" allowOverlap="1" wp14:anchorId="0D4EB485" wp14:editId="58AAB414">
            <wp:simplePos x="0" y="0"/>
            <wp:positionH relativeFrom="column">
              <wp:posOffset>4737100</wp:posOffset>
            </wp:positionH>
            <wp:positionV relativeFrom="paragraph">
              <wp:posOffset>27940</wp:posOffset>
            </wp:positionV>
            <wp:extent cx="1554480" cy="1621790"/>
            <wp:effectExtent l="0" t="0" r="7620" b="0"/>
            <wp:wrapSquare wrapText="bothSides"/>
            <wp:docPr id="1352931124" name="图片 12" descr="fd0540ae31fdc9913891c410e4a0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2" descr="fd0540ae31fdc9913891c410e4a036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E5E">
        <w:rPr>
          <w:rFonts w:hint="eastAsia"/>
        </w:rPr>
        <w:drawing>
          <wp:anchor distT="0" distB="0" distL="114300" distR="114300" simplePos="0" relativeHeight="251662336" behindDoc="0" locked="0" layoutInCell="1" allowOverlap="1" wp14:anchorId="1F700293" wp14:editId="16D77E4E">
            <wp:simplePos x="0" y="0"/>
            <wp:positionH relativeFrom="column">
              <wp:posOffset>3160395</wp:posOffset>
            </wp:positionH>
            <wp:positionV relativeFrom="paragraph">
              <wp:posOffset>121285</wp:posOffset>
            </wp:positionV>
            <wp:extent cx="1316990" cy="1464310"/>
            <wp:effectExtent l="0" t="0" r="0" b="2540"/>
            <wp:wrapSquare wrapText="bothSides"/>
            <wp:docPr id="1269088040" name="图片 11" descr="c1de70c2b21e118eddb8179654aec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1" descr="c1de70c2b21e118eddb8179654aec9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6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E5E">
        <w:rPr>
          <w:rFonts w:hint="eastAsia"/>
        </w:rPr>
        <w:drawing>
          <wp:anchor distT="0" distB="0" distL="114300" distR="114300" simplePos="0" relativeHeight="251661312" behindDoc="0" locked="0" layoutInCell="1" allowOverlap="1" wp14:anchorId="271F73FB" wp14:editId="3D53FF72">
            <wp:simplePos x="0" y="0"/>
            <wp:positionH relativeFrom="column">
              <wp:posOffset>1515110</wp:posOffset>
            </wp:positionH>
            <wp:positionV relativeFrom="paragraph">
              <wp:posOffset>20320</wp:posOffset>
            </wp:positionV>
            <wp:extent cx="1190625" cy="1485900"/>
            <wp:effectExtent l="0" t="0" r="9525" b="0"/>
            <wp:wrapNone/>
            <wp:docPr id="8295218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E5E">
        <w:rPr>
          <w:rFonts w:hint="eastAsia"/>
        </w:rPr>
        <w:drawing>
          <wp:anchor distT="0" distB="0" distL="114300" distR="114300" simplePos="0" relativeHeight="251660288" behindDoc="0" locked="0" layoutInCell="1" allowOverlap="1" wp14:anchorId="7CB12EF5" wp14:editId="74564A89">
            <wp:simplePos x="0" y="0"/>
            <wp:positionH relativeFrom="column">
              <wp:posOffset>-49530</wp:posOffset>
            </wp:positionH>
            <wp:positionV relativeFrom="paragraph">
              <wp:posOffset>122555</wp:posOffset>
            </wp:positionV>
            <wp:extent cx="1209675" cy="1304925"/>
            <wp:effectExtent l="0" t="0" r="9525" b="9525"/>
            <wp:wrapNone/>
            <wp:docPr id="36619199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E5E">
        <w:rPr>
          <w:rFonts w:hint="eastAsia"/>
        </w:rPr>
        <w:t xml:space="preserve">                  </w:t>
      </w:r>
    </w:p>
    <w:p w14:paraId="5F3DBB41" w14:textId="0CAABE2E" w:rsidR="003615F1" w:rsidRPr="00B43E5E" w:rsidRDefault="003615F1" w:rsidP="00B43E5E">
      <w:pPr>
        <w:spacing w:before="240" w:line="360" w:lineRule="auto"/>
        <w:rPr>
          <w:rFonts w:ascii="宋体" w:hAnsi="宋体" w:hint="eastAsia"/>
          <w:sz w:val="24"/>
        </w:rPr>
      </w:pPr>
    </w:p>
    <w:sectPr w:rsidR="003615F1" w:rsidRPr="00B43E5E">
      <w:headerReference w:type="default" r:id="rId18"/>
      <w:pgSz w:w="11906" w:h="16838"/>
      <w:pgMar w:top="1134" w:right="1416" w:bottom="1134" w:left="1134" w:header="851" w:footer="992" w:gutter="0"/>
      <w:pgBorders w:offsetFrom="page">
        <w:top w:val="single" w:sz="4" w:space="24" w:color="8EAADB"/>
        <w:left w:val="single" w:sz="4" w:space="24" w:color="8EAADB"/>
        <w:bottom w:val="single" w:sz="4" w:space="24" w:color="8EAADB"/>
        <w:right w:val="single" w:sz="4" w:space="24" w:color="8EAADB"/>
      </w:pgBorders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4F0FB" w14:textId="77777777" w:rsidR="00E36664" w:rsidRDefault="00E36664">
      <w:r>
        <w:separator/>
      </w:r>
    </w:p>
  </w:endnote>
  <w:endnote w:type="continuationSeparator" w:id="0">
    <w:p w14:paraId="000E209C" w14:textId="77777777" w:rsidR="00E36664" w:rsidRDefault="00E3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33A6D" w14:textId="77777777" w:rsidR="00E36664" w:rsidRDefault="00E36664">
      <w:r>
        <w:separator/>
      </w:r>
    </w:p>
  </w:footnote>
  <w:footnote w:type="continuationSeparator" w:id="0">
    <w:p w14:paraId="52256E4E" w14:textId="77777777" w:rsidR="00E36664" w:rsidRDefault="00E36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F427" w14:textId="77777777" w:rsidR="00920F57" w:rsidRDefault="00920F57">
    <w:pPr>
      <w:pStyle w:val="a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8D6F4"/>
    <w:multiLevelType w:val="singleLevel"/>
    <w:tmpl w:val="0F88D6F4"/>
    <w:lvl w:ilvl="0">
      <w:start w:val="6"/>
      <w:numFmt w:val="decimal"/>
      <w:suff w:val="nothing"/>
      <w:lvlText w:val="%1、"/>
      <w:lvlJc w:val="left"/>
      <w:rPr>
        <w:b/>
        <w:bCs w:val="0"/>
      </w:rPr>
    </w:lvl>
  </w:abstractNum>
  <w:abstractNum w:abstractNumId="1" w15:restartNumberingAfterBreak="0">
    <w:nsid w:val="62A05E6F"/>
    <w:multiLevelType w:val="multilevel"/>
    <w:tmpl w:val="62A05E6F"/>
    <w:lvl w:ilvl="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918490590">
    <w:abstractNumId w:val="1"/>
  </w:num>
  <w:num w:numId="2" w16cid:durableId="100836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noPunctuationKerning/>
  <w:characterSpacingControl w:val="compressPunctuation"/>
  <w:doNotValidateAgainstSchema/>
  <w:doNotDemarcateInvalidXml/>
  <w:hdrShapeDefaults>
    <o:shapedefaults v:ext="edit" spidmax="2050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YxODJlODc4OGIzMjg1NWI1Mzg4ZTlmNmM2NGRiZTAifQ=="/>
  </w:docVars>
  <w:rsids>
    <w:rsidRoot w:val="00172A27"/>
    <w:rsid w:val="000115CD"/>
    <w:rsid w:val="00011840"/>
    <w:rsid w:val="00024843"/>
    <w:rsid w:val="00027564"/>
    <w:rsid w:val="00047DED"/>
    <w:rsid w:val="00076412"/>
    <w:rsid w:val="0008423E"/>
    <w:rsid w:val="00090145"/>
    <w:rsid w:val="00094F72"/>
    <w:rsid w:val="000A3757"/>
    <w:rsid w:val="000B22EB"/>
    <w:rsid w:val="000B340C"/>
    <w:rsid w:val="000C3311"/>
    <w:rsid w:val="00115072"/>
    <w:rsid w:val="00117AFF"/>
    <w:rsid w:val="0013203C"/>
    <w:rsid w:val="00172A27"/>
    <w:rsid w:val="00177520"/>
    <w:rsid w:val="001A779D"/>
    <w:rsid w:val="001C2FF5"/>
    <w:rsid w:val="001D76AC"/>
    <w:rsid w:val="001E0C34"/>
    <w:rsid w:val="001E6982"/>
    <w:rsid w:val="002062C6"/>
    <w:rsid w:val="002131FC"/>
    <w:rsid w:val="002432E4"/>
    <w:rsid w:val="00246E49"/>
    <w:rsid w:val="002512AE"/>
    <w:rsid w:val="00267821"/>
    <w:rsid w:val="00283C6C"/>
    <w:rsid w:val="002A6380"/>
    <w:rsid w:val="002C3931"/>
    <w:rsid w:val="002D2D83"/>
    <w:rsid w:val="002F1AFA"/>
    <w:rsid w:val="003615F1"/>
    <w:rsid w:val="00364BA6"/>
    <w:rsid w:val="00364DA3"/>
    <w:rsid w:val="003652C8"/>
    <w:rsid w:val="00370DC6"/>
    <w:rsid w:val="00373AD3"/>
    <w:rsid w:val="00392CBC"/>
    <w:rsid w:val="00397A29"/>
    <w:rsid w:val="003A4249"/>
    <w:rsid w:val="003C3782"/>
    <w:rsid w:val="003E14B3"/>
    <w:rsid w:val="003E48BF"/>
    <w:rsid w:val="00404A23"/>
    <w:rsid w:val="00404A2E"/>
    <w:rsid w:val="00420B98"/>
    <w:rsid w:val="00432DDE"/>
    <w:rsid w:val="00456D1A"/>
    <w:rsid w:val="00491638"/>
    <w:rsid w:val="0049236A"/>
    <w:rsid w:val="00494FFB"/>
    <w:rsid w:val="004B28D5"/>
    <w:rsid w:val="004B61AF"/>
    <w:rsid w:val="004C68FA"/>
    <w:rsid w:val="004D3621"/>
    <w:rsid w:val="004E555D"/>
    <w:rsid w:val="0053137B"/>
    <w:rsid w:val="00532256"/>
    <w:rsid w:val="00564394"/>
    <w:rsid w:val="005A22AC"/>
    <w:rsid w:val="005B3C97"/>
    <w:rsid w:val="005C7723"/>
    <w:rsid w:val="005E00AB"/>
    <w:rsid w:val="005F1076"/>
    <w:rsid w:val="005F7D36"/>
    <w:rsid w:val="00607D43"/>
    <w:rsid w:val="006208B4"/>
    <w:rsid w:val="00677156"/>
    <w:rsid w:val="006A0AB0"/>
    <w:rsid w:val="006A10C2"/>
    <w:rsid w:val="006B6B73"/>
    <w:rsid w:val="006C7EFB"/>
    <w:rsid w:val="006F498C"/>
    <w:rsid w:val="0070517D"/>
    <w:rsid w:val="007276F9"/>
    <w:rsid w:val="00745071"/>
    <w:rsid w:val="007A34E9"/>
    <w:rsid w:val="007A50BE"/>
    <w:rsid w:val="007D1F35"/>
    <w:rsid w:val="007D20C4"/>
    <w:rsid w:val="007E57BA"/>
    <w:rsid w:val="007F2B44"/>
    <w:rsid w:val="00833087"/>
    <w:rsid w:val="00840020"/>
    <w:rsid w:val="0085564C"/>
    <w:rsid w:val="00861608"/>
    <w:rsid w:val="00882125"/>
    <w:rsid w:val="0089107E"/>
    <w:rsid w:val="008B30E1"/>
    <w:rsid w:val="008E4B33"/>
    <w:rsid w:val="00920F57"/>
    <w:rsid w:val="00944E7D"/>
    <w:rsid w:val="0096256C"/>
    <w:rsid w:val="00992D3D"/>
    <w:rsid w:val="009B484E"/>
    <w:rsid w:val="009D6EC4"/>
    <w:rsid w:val="009E17A4"/>
    <w:rsid w:val="009F78F2"/>
    <w:rsid w:val="00A03BE0"/>
    <w:rsid w:val="00A13CE8"/>
    <w:rsid w:val="00A16335"/>
    <w:rsid w:val="00A26128"/>
    <w:rsid w:val="00A2738D"/>
    <w:rsid w:val="00A54F37"/>
    <w:rsid w:val="00A67543"/>
    <w:rsid w:val="00A71119"/>
    <w:rsid w:val="00A9497C"/>
    <w:rsid w:val="00AB7F9E"/>
    <w:rsid w:val="00AC6B4D"/>
    <w:rsid w:val="00AE347E"/>
    <w:rsid w:val="00AE7B9F"/>
    <w:rsid w:val="00AF72BF"/>
    <w:rsid w:val="00B06812"/>
    <w:rsid w:val="00B1456E"/>
    <w:rsid w:val="00B43E5E"/>
    <w:rsid w:val="00B45964"/>
    <w:rsid w:val="00B72084"/>
    <w:rsid w:val="00B82156"/>
    <w:rsid w:val="00BC4C67"/>
    <w:rsid w:val="00BD7891"/>
    <w:rsid w:val="00BE1DFB"/>
    <w:rsid w:val="00C02FA9"/>
    <w:rsid w:val="00C04964"/>
    <w:rsid w:val="00C47280"/>
    <w:rsid w:val="00CD2341"/>
    <w:rsid w:val="00CE1064"/>
    <w:rsid w:val="00D0257D"/>
    <w:rsid w:val="00D10345"/>
    <w:rsid w:val="00D504E9"/>
    <w:rsid w:val="00D83150"/>
    <w:rsid w:val="00D97BA6"/>
    <w:rsid w:val="00DB41E3"/>
    <w:rsid w:val="00DB4CFE"/>
    <w:rsid w:val="00DC6610"/>
    <w:rsid w:val="00DE70B4"/>
    <w:rsid w:val="00DF1B6A"/>
    <w:rsid w:val="00E36664"/>
    <w:rsid w:val="00E530D1"/>
    <w:rsid w:val="00E54D1C"/>
    <w:rsid w:val="00E7110A"/>
    <w:rsid w:val="00E71B6A"/>
    <w:rsid w:val="00E87051"/>
    <w:rsid w:val="00E9045A"/>
    <w:rsid w:val="00E9279F"/>
    <w:rsid w:val="00EC6EA3"/>
    <w:rsid w:val="00ED42E5"/>
    <w:rsid w:val="00F6149F"/>
    <w:rsid w:val="00F67D8F"/>
    <w:rsid w:val="00F77B53"/>
    <w:rsid w:val="00FE2302"/>
    <w:rsid w:val="00FE2959"/>
    <w:rsid w:val="06935942"/>
    <w:rsid w:val="07B65CBB"/>
    <w:rsid w:val="10A21476"/>
    <w:rsid w:val="11A33A94"/>
    <w:rsid w:val="11A86817"/>
    <w:rsid w:val="123029BC"/>
    <w:rsid w:val="17976625"/>
    <w:rsid w:val="1B001484"/>
    <w:rsid w:val="1B081624"/>
    <w:rsid w:val="1D3364BC"/>
    <w:rsid w:val="1E867ABE"/>
    <w:rsid w:val="1ED723EF"/>
    <w:rsid w:val="2160385E"/>
    <w:rsid w:val="2548198E"/>
    <w:rsid w:val="254C04B1"/>
    <w:rsid w:val="256912F1"/>
    <w:rsid w:val="276841BB"/>
    <w:rsid w:val="27967626"/>
    <w:rsid w:val="2FEF61AC"/>
    <w:rsid w:val="32197B44"/>
    <w:rsid w:val="32CD6BA2"/>
    <w:rsid w:val="3CB13731"/>
    <w:rsid w:val="3E491C95"/>
    <w:rsid w:val="3E6B72AD"/>
    <w:rsid w:val="407325DD"/>
    <w:rsid w:val="43216356"/>
    <w:rsid w:val="490925F3"/>
    <w:rsid w:val="4AEB4BC4"/>
    <w:rsid w:val="4C2A5686"/>
    <w:rsid w:val="4CF30341"/>
    <w:rsid w:val="507B7A56"/>
    <w:rsid w:val="5416600E"/>
    <w:rsid w:val="553963BD"/>
    <w:rsid w:val="5703033C"/>
    <w:rsid w:val="5AF41D43"/>
    <w:rsid w:val="61F415E5"/>
    <w:rsid w:val="656D0317"/>
    <w:rsid w:val="657D7BBE"/>
    <w:rsid w:val="66B725D5"/>
    <w:rsid w:val="684E77D6"/>
    <w:rsid w:val="68846D79"/>
    <w:rsid w:val="6C9D0B34"/>
    <w:rsid w:val="6E52077A"/>
    <w:rsid w:val="6E7D109C"/>
    <w:rsid w:val="71C833E8"/>
    <w:rsid w:val="78151406"/>
    <w:rsid w:val="7A4C5CE1"/>
    <w:rsid w:val="7B057769"/>
    <w:rsid w:val="7EEB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14FBAFE4"/>
  <w15:chartTrackingRefBased/>
  <w15:docId w15:val="{516D90AB-4B91-4487-95F4-E08B7365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uiPriority="0"/>
    <w:lsdException w:name="Strong" w:uiPriority="22" w:qFormat="1"/>
    <w:lsdException w:name="Emphasis" w:uiPriority="20" w:qFormat="1"/>
    <w:lsdException w:name="Document Map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unhideWhenUsed/>
    <w:rPr>
      <w:rFonts w:ascii="宋体"/>
      <w:sz w:val="18"/>
      <w:szCs w:val="18"/>
    </w:rPr>
  </w:style>
  <w:style w:type="character" w:customStyle="1" w:styleId="a4">
    <w:name w:val="文档结构图 字符"/>
    <w:link w:val="a3"/>
    <w:uiPriority w:val="99"/>
    <w:semiHidden/>
    <w:rPr>
      <w:rFonts w:ascii="宋体"/>
      <w:kern w:val="2"/>
      <w:sz w:val="18"/>
      <w:szCs w:val="18"/>
    </w:rPr>
  </w:style>
  <w:style w:type="paragraph" w:styleId="a5">
    <w:name w:val="annotation text"/>
    <w:basedOn w:val="a"/>
    <w:link w:val="a6"/>
    <w:pPr>
      <w:jc w:val="left"/>
    </w:pPr>
  </w:style>
  <w:style w:type="character" w:customStyle="1" w:styleId="a6">
    <w:name w:val="批注文字 字符"/>
    <w:link w:val="a5"/>
    <w:rPr>
      <w:kern w:val="2"/>
      <w:sz w:val="21"/>
      <w:szCs w:val="24"/>
    </w:rPr>
  </w:style>
  <w:style w:type="paragraph" w:styleId="a7">
    <w:name w:val="Balloon Text"/>
    <w:basedOn w:val="a"/>
    <w:link w:val="a8"/>
    <w:rPr>
      <w:sz w:val="18"/>
      <w:szCs w:val="18"/>
    </w:rPr>
  </w:style>
  <w:style w:type="character" w:customStyle="1" w:styleId="a8">
    <w:name w:val="批注框文本 字符"/>
    <w:link w:val="a7"/>
    <w:rPr>
      <w:kern w:val="2"/>
      <w:sz w:val="18"/>
      <w:szCs w:val="18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5"/>
    <w:next w:val="a5"/>
    <w:link w:val="ac"/>
    <w:rPr>
      <w:b/>
      <w:bCs/>
    </w:rPr>
  </w:style>
  <w:style w:type="character" w:customStyle="1" w:styleId="ac">
    <w:name w:val="批注主题 字符"/>
    <w:link w:val="ab"/>
    <w:rPr>
      <w:b/>
      <w:bCs/>
      <w:kern w:val="2"/>
      <w:sz w:val="21"/>
      <w:szCs w:val="24"/>
    </w:rPr>
  </w:style>
  <w:style w:type="character" w:styleId="ad">
    <w:name w:val="FollowedHyperlink"/>
    <w:rPr>
      <w:color w:val="800080"/>
      <w:u w:val="single"/>
    </w:rPr>
  </w:style>
  <w:style w:type="character" w:styleId="ae">
    <w:name w:val="Hyperlink"/>
    <w:rPr>
      <w:color w:val="0000FF"/>
      <w:u w:val="single"/>
    </w:rPr>
  </w:style>
  <w:style w:type="character" w:styleId="af">
    <w:name w:val="annotation reference"/>
    <w:rPr>
      <w:sz w:val="21"/>
      <w:szCs w:val="21"/>
    </w:rPr>
  </w:style>
  <w:style w:type="character" w:customStyle="1" w:styleId="apple-converted-space">
    <w:name w:val="apple-converted-space"/>
  </w:style>
  <w:style w:type="paragraph" w:customStyle="1" w:styleId="1">
    <w:name w:val="列表段落1"/>
    <w:basedOn w:val="a"/>
    <w:pPr>
      <w:ind w:firstLineChars="200" w:firstLine="420"/>
    </w:pPr>
    <w:rPr>
      <w:rFonts w:ascii="等线" w:eastAsia="等线" w:hAnsi="等线"/>
      <w:szCs w:val="22"/>
    </w:rPr>
  </w:style>
  <w:style w:type="paragraph" w:customStyle="1" w:styleId="af0">
    <w:name w:val="a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0">
    <w:name w:val="p0"/>
    <w:basedOn w:val="a"/>
    <w:pPr>
      <w:widowControl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na-cssc.org/" TargetMode="External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117</Words>
  <Characters>668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Company>www.xunchi.com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首届全国网上零售技能大赛实施若干问题</dc:title>
  <dc:subject/>
  <dc:creator>Hasee User</dc:creator>
  <cp:keywords/>
  <cp:lastModifiedBy>豆 张</cp:lastModifiedBy>
  <cp:revision>20</cp:revision>
  <cp:lastPrinted>2015-10-28T02:30:00Z</cp:lastPrinted>
  <dcterms:created xsi:type="dcterms:W3CDTF">2025-09-29T22:14:00Z</dcterms:created>
  <dcterms:modified xsi:type="dcterms:W3CDTF">2026-09-23T09:07:00Z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516314376D8C48D1829C308C5D378013</vt:lpwstr>
  </property>
  <property fmtid="{D5CDD505-2E9C-101B-9397-08002B2CF9AE}" pid="4" name="KSOTemplateDocerSaveRecord">
    <vt:lpwstr>eyJoZGlkIjoiYzk4YTIzMmQ0OGFjYTA3OWVjNzJiMzZjOGViMWRiZWEiLCJ1c2VySWQiOiIyODk4ODU0NDYifQ==</vt:lpwstr>
  </property>
</Properties>
</file>